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BCEF" w14:textId="77777777" w:rsidR="004654A9" w:rsidRPr="004654A9" w:rsidRDefault="004654A9" w:rsidP="004654A9">
      <w:pPr>
        <w:spacing w:after="120" w:line="240" w:lineRule="auto"/>
        <w:rPr>
          <w:rFonts w:ascii="Georgia" w:eastAsia="Times New Roman" w:hAnsi="Georgia" w:cs="Tahoma"/>
          <w:i/>
          <w:iCs/>
          <w:color w:val="999999"/>
          <w:sz w:val="21"/>
          <w:szCs w:val="21"/>
          <w:lang w:eastAsia="fr-CA"/>
        </w:rPr>
      </w:pPr>
      <w:r w:rsidRPr="004654A9">
        <w:rPr>
          <w:rFonts w:ascii="Georgia" w:eastAsia="Times New Roman" w:hAnsi="Georgia" w:cs="Tahoma"/>
          <w:i/>
          <w:iCs/>
          <w:color w:val="999999"/>
          <w:sz w:val="21"/>
          <w:szCs w:val="21"/>
          <w:lang w:eastAsia="fr-CA"/>
        </w:rPr>
        <w:t>Cette recette est remplie d’antioxydants grâce aux bleuets et à la mangue.</w:t>
      </w:r>
    </w:p>
    <w:p w14:paraId="6942209F" w14:textId="77777777" w:rsidR="004654A9" w:rsidRPr="004654A9" w:rsidRDefault="004654A9" w:rsidP="004654A9">
      <w:pPr>
        <w:pBdr>
          <w:top w:val="dashed" w:sz="4" w:space="6" w:color="CCCCCC"/>
          <w:left w:val="dashed" w:sz="4" w:space="12" w:color="CCCCCC"/>
          <w:bottom w:val="dashed" w:sz="4" w:space="6" w:color="CCCCCC"/>
          <w:right w:val="dashed" w:sz="4" w:space="12" w:color="CCCCCC"/>
        </w:pBd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6"/>
          <w:lang w:eastAsia="fr-CA"/>
        </w:rPr>
        <w:t>Donne 250 ml (1 T)</w:t>
      </w:r>
      <w:r>
        <w:rPr>
          <w:rFonts w:ascii="Tahoma" w:eastAsia="Times New Roman" w:hAnsi="Tahoma" w:cs="Tahoma"/>
          <w:color w:val="010101"/>
          <w:sz w:val="16"/>
          <w:lang w:eastAsia="fr-CA"/>
        </w:rPr>
        <w:t xml:space="preserve"> conseille : doubler la recette vous aller en manquer</w:t>
      </w:r>
    </w:p>
    <w:p w14:paraId="28EA6115" w14:textId="77777777" w:rsidR="004654A9" w:rsidRPr="004654A9" w:rsidRDefault="004654A9" w:rsidP="004654A9">
      <w:pP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6"/>
          <w:lang w:eastAsia="fr-CA"/>
        </w:rPr>
        <w:t>Prix par portion :</w:t>
      </w:r>
      <w:r w:rsidRPr="004654A9">
        <w:rPr>
          <w:rFonts w:ascii="Tahoma" w:eastAsia="Times New Roman" w:hAnsi="Tahoma" w:cs="Tahoma"/>
          <w:color w:val="010101"/>
          <w:sz w:val="16"/>
          <w:lang w:eastAsia="fr-CA"/>
        </w:rPr>
        <w:t> </w:t>
      </w: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0,15</w:t>
      </w:r>
    </w:p>
    <w:p w14:paraId="429B3CFE" w14:textId="77777777" w:rsidR="004654A9" w:rsidRPr="004654A9" w:rsidRDefault="004654A9" w:rsidP="004654A9">
      <w:pPr>
        <w:spacing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6"/>
          <w:lang w:eastAsia="fr-CA"/>
        </w:rPr>
        <w:t>Préparation:</w:t>
      </w:r>
      <w:r w:rsidRPr="004654A9">
        <w:rPr>
          <w:rFonts w:ascii="Tahoma" w:eastAsia="Times New Roman" w:hAnsi="Tahoma" w:cs="Tahoma"/>
          <w:color w:val="010101"/>
          <w:sz w:val="16"/>
          <w:lang w:eastAsia="fr-CA"/>
        </w:rPr>
        <w:t> </w:t>
      </w: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5 minutes</w:t>
      </w:r>
    </w:p>
    <w:p w14:paraId="587FB85C" w14:textId="77777777" w:rsidR="004654A9" w:rsidRPr="004654A9" w:rsidRDefault="004654A9" w:rsidP="004654A9">
      <w:pPr>
        <w:spacing w:before="240" w:after="120" w:line="240" w:lineRule="auto"/>
        <w:outlineLvl w:val="1"/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  <w:t>Ingrédients</w:t>
      </w:r>
    </w:p>
    <w:p w14:paraId="36D08454" w14:textId="77777777" w:rsidR="004654A9" w:rsidRPr="004654A9" w:rsidRDefault="004654A9" w:rsidP="004654A9">
      <w:pPr>
        <w:numPr>
          <w:ilvl w:val="0"/>
          <w:numId w:val="1"/>
        </w:numPr>
        <w:spacing w:after="120"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15 à 30 ml (1 à 2 c. à table)</w:t>
      </w: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</w:t>
      </w:r>
      <w:r w:rsidRPr="004654A9">
        <w:rPr>
          <w:rFonts w:ascii="Tahoma" w:eastAsia="Times New Roman" w:hAnsi="Tahoma" w:cs="Tahoma"/>
          <w:color w:val="010101"/>
          <w:sz w:val="15"/>
          <w:lang w:eastAsia="fr-CA"/>
        </w:rPr>
        <w:t> </w:t>
      </w:r>
      <w:proofErr w:type="spellStart"/>
      <w:r w:rsidR="00C07B38" w:rsidRPr="00C07B38">
        <w:rPr>
          <w:rFonts w:ascii="Tahoma" w:eastAsia="Times New Roman" w:hAnsi="Tahoma" w:cs="Tahoma"/>
          <w:sz w:val="15"/>
          <w:lang w:eastAsia="fr-CA"/>
        </w:rPr>
        <w:fldChar w:fldCharType="begin"/>
      </w:r>
      <w:r w:rsidR="00C07B38" w:rsidRPr="00C07B38">
        <w:rPr>
          <w:rFonts w:ascii="Tahoma" w:eastAsia="Times New Roman" w:hAnsi="Tahoma" w:cs="Tahoma"/>
          <w:sz w:val="15"/>
          <w:lang w:eastAsia="fr-CA"/>
        </w:rPr>
        <w:instrText xml:space="preserve"> HYPERLINK "http://www.epicureselections.com/fr/produits/produits-alimentaires/condiments/1001616/m%C3%A9lange-pour-salsa-pico/" </w:instrText>
      </w:r>
      <w:r w:rsidR="00C07B38" w:rsidRPr="00C07B38">
        <w:rPr>
          <w:rFonts w:ascii="Tahoma" w:eastAsia="Times New Roman" w:hAnsi="Tahoma" w:cs="Tahoma"/>
          <w:sz w:val="15"/>
          <w:lang w:eastAsia="fr-CA"/>
        </w:rPr>
        <w:fldChar w:fldCharType="separate"/>
      </w:r>
      <w:r w:rsidRPr="00C07B38">
        <w:rPr>
          <w:rFonts w:ascii="Tahoma" w:eastAsia="Times New Roman" w:hAnsi="Tahoma" w:cs="Tahoma"/>
          <w:sz w:val="15"/>
          <w:lang w:eastAsia="fr-CA"/>
        </w:rPr>
        <w:t>Epicure</w:t>
      </w:r>
      <w:proofErr w:type="spellEnd"/>
      <w:r w:rsidRPr="00C07B38">
        <w:rPr>
          <w:rFonts w:ascii="Tahoma" w:eastAsia="Times New Roman" w:hAnsi="Tahoma" w:cs="Tahoma"/>
          <w:sz w:val="15"/>
          <w:lang w:eastAsia="fr-CA"/>
        </w:rPr>
        <w:t xml:space="preserve"> Pico Salsa Mix</w:t>
      </w:r>
      <w:r w:rsidR="00C07B38" w:rsidRPr="00C07B38">
        <w:rPr>
          <w:rFonts w:ascii="Tahoma" w:eastAsia="Times New Roman" w:hAnsi="Tahoma" w:cs="Tahoma"/>
          <w:sz w:val="15"/>
          <w:lang w:eastAsia="fr-CA"/>
        </w:rPr>
        <w:fldChar w:fldCharType="end"/>
      </w: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-facultatif</w:t>
      </w:r>
    </w:p>
    <w:p w14:paraId="78715B5C" w14:textId="77777777" w:rsidR="004654A9" w:rsidRPr="004654A9" w:rsidRDefault="004654A9" w:rsidP="004654A9">
      <w:pPr>
        <w:numPr>
          <w:ilvl w:val="0"/>
          <w:numId w:val="1"/>
        </w:numPr>
        <w:spacing w:after="120"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125 ml (1/2 T) de mangue fraîche en dés</w:t>
      </w:r>
    </w:p>
    <w:p w14:paraId="2FCAD840" w14:textId="77777777" w:rsidR="004654A9" w:rsidRPr="004654A9" w:rsidRDefault="004654A9" w:rsidP="004654A9">
      <w:pPr>
        <w:numPr>
          <w:ilvl w:val="0"/>
          <w:numId w:val="1"/>
        </w:numPr>
        <w:spacing w:after="120"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125 ml (1/2 T) de bleuets frais</w:t>
      </w: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ou congelé</w:t>
      </w:r>
    </w:p>
    <w:p w14:paraId="13D6E499" w14:textId="77777777" w:rsidR="004654A9" w:rsidRDefault="004654A9" w:rsidP="004654A9">
      <w:pPr>
        <w:numPr>
          <w:ilvl w:val="0"/>
          <w:numId w:val="1"/>
        </w:numPr>
        <w:spacing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2.5 ml (1/2 c. à </w:t>
      </w: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thé) de jus de lime </w:t>
      </w:r>
    </w:p>
    <w:p w14:paraId="360C70CA" w14:textId="77777777" w:rsidR="004654A9" w:rsidRDefault="004654A9" w:rsidP="004654A9">
      <w:pPr>
        <w:numPr>
          <w:ilvl w:val="0"/>
          <w:numId w:val="1"/>
        </w:numPr>
        <w:spacing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proofErr w:type="spellStart"/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Coriande</w:t>
      </w:r>
      <w:proofErr w:type="spellEnd"/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 xml:space="preserve"> fraiche</w:t>
      </w:r>
    </w:p>
    <w:p w14:paraId="164FB97F" w14:textId="1F6C0F09" w:rsidR="004654A9" w:rsidRPr="004654A9" w:rsidRDefault="004654A9" w:rsidP="004654A9">
      <w:pPr>
        <w:numPr>
          <w:ilvl w:val="0"/>
          <w:numId w:val="1"/>
        </w:numPr>
        <w:spacing w:line="240" w:lineRule="auto"/>
        <w:ind w:left="120"/>
        <w:rPr>
          <w:rFonts w:ascii="Tahoma" w:eastAsia="Times New Roman" w:hAnsi="Tahoma" w:cs="Tahoma"/>
          <w:color w:val="010101"/>
          <w:sz w:val="15"/>
          <w:szCs w:val="15"/>
          <w:lang w:eastAsia="fr-CA"/>
        </w:rPr>
      </w:pPr>
      <w:r>
        <w:rPr>
          <w:rFonts w:ascii="Tahoma" w:eastAsia="Times New Roman" w:hAnsi="Tahoma" w:cs="Tahoma"/>
          <w:color w:val="010101"/>
          <w:sz w:val="15"/>
          <w:szCs w:val="15"/>
          <w:lang w:eastAsia="fr-CA"/>
        </w:rPr>
        <w:t>Échalote française ou oignons vert</w:t>
      </w:r>
    </w:p>
    <w:p w14:paraId="0B8BF4E3" w14:textId="77777777" w:rsidR="004654A9" w:rsidRPr="004654A9" w:rsidRDefault="004654A9" w:rsidP="004654A9">
      <w:pPr>
        <w:spacing w:before="240" w:after="120" w:line="240" w:lineRule="auto"/>
        <w:outlineLvl w:val="1"/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5"/>
          <w:szCs w:val="15"/>
          <w:lang w:eastAsia="fr-CA"/>
        </w:rPr>
        <w:t>Méthode</w:t>
      </w:r>
    </w:p>
    <w:p w14:paraId="133E6157" w14:textId="77777777" w:rsidR="004654A9" w:rsidRPr="004654A9" w:rsidRDefault="004654A9" w:rsidP="004654A9">
      <w:pPr>
        <w:spacing w:line="264" w:lineRule="atLeast"/>
        <w:ind w:left="264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1. Dans un bol, combiner le Mélange p</w:t>
      </w:r>
      <w:bookmarkStart w:id="0" w:name="_GoBack"/>
      <w:bookmarkEnd w:id="0"/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our Salsa, les mangues, les bleuets et le jus de lime, si désiré. Réfrigérer pendant 30 minutes avant de servir.</w:t>
      </w:r>
    </w:p>
    <w:p w14:paraId="5B28F4E9" w14:textId="77777777" w:rsidR="004654A9" w:rsidRPr="004654A9" w:rsidRDefault="004654A9" w:rsidP="004654A9">
      <w:pP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  <w:r w:rsidRPr="004654A9">
        <w:rPr>
          <w:rFonts w:ascii="Tahoma" w:eastAsia="Times New Roman" w:hAnsi="Tahoma" w:cs="Tahoma"/>
          <w:b/>
          <w:bCs/>
          <w:color w:val="010101"/>
          <w:sz w:val="16"/>
          <w:lang w:eastAsia="fr-CA"/>
        </w:rPr>
        <w:t>Par portion (30 ml (2 c. à table)) : </w:t>
      </w:r>
      <w:r w:rsidRPr="004654A9">
        <w:rPr>
          <w:rFonts w:ascii="Tahoma" w:eastAsia="Times New Roman" w:hAnsi="Tahoma" w:cs="Tahoma"/>
          <w:color w:val="010101"/>
          <w:sz w:val="16"/>
          <w:szCs w:val="16"/>
          <w:lang w:eastAsia="fr-CA"/>
        </w:rPr>
        <w:t>Calories 10, Lipides 0 g (Saturés 0 g, Trans 0 g), Cholestérol 0 mg, Sodium 15 mg, Glucides 3 g (Fibres 0 g, Sucres 2 g), Protéines 0 g.</w:t>
      </w:r>
    </w:p>
    <w:p w14:paraId="4D487239" w14:textId="77777777" w:rsidR="004654A9" w:rsidRPr="004654A9" w:rsidRDefault="004654A9" w:rsidP="004654A9">
      <w:pPr>
        <w:spacing w:after="120" w:line="240" w:lineRule="atLeast"/>
        <w:rPr>
          <w:rFonts w:ascii="Tahoma" w:eastAsia="Times New Roman" w:hAnsi="Tahoma" w:cs="Tahoma"/>
          <w:color w:val="010101"/>
          <w:sz w:val="16"/>
          <w:szCs w:val="16"/>
          <w:lang w:eastAsia="fr-CA"/>
        </w:rPr>
      </w:pPr>
    </w:p>
    <w:p w14:paraId="6F52DDE7" w14:textId="77777777" w:rsidR="00C14F67" w:rsidRDefault="00C14F67"/>
    <w:sectPr w:rsidR="00C14F67" w:rsidSect="00C14F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62994"/>
    <w:multiLevelType w:val="multilevel"/>
    <w:tmpl w:val="DBC4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C6E5C"/>
    <w:multiLevelType w:val="multilevel"/>
    <w:tmpl w:val="21E8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wNTMyNjazNDcyMDdX0lEKTi0uzszPAykwrAUAuzzDkywAAAA="/>
  </w:docVars>
  <w:rsids>
    <w:rsidRoot w:val="004654A9"/>
    <w:rsid w:val="004654A9"/>
    <w:rsid w:val="00C07B38"/>
    <w:rsid w:val="00C1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E076"/>
  <w15:docId w15:val="{DE40A48D-2C36-4A59-97FF-63E08161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F67"/>
  </w:style>
  <w:style w:type="paragraph" w:styleId="Heading2">
    <w:name w:val="heading 2"/>
    <w:basedOn w:val="Normal"/>
    <w:link w:val="Heading2Char"/>
    <w:uiPriority w:val="9"/>
    <w:qFormat/>
    <w:rsid w:val="00465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54A9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customStyle="1" w:styleId="prologuenotes">
    <w:name w:val="prologuenotes"/>
    <w:basedOn w:val="Normal"/>
    <w:rsid w:val="004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metadata">
    <w:name w:val="metadata"/>
    <w:basedOn w:val="Normal"/>
    <w:rsid w:val="004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erves">
    <w:name w:val="serves"/>
    <w:basedOn w:val="DefaultParagraphFont"/>
    <w:rsid w:val="004654A9"/>
  </w:style>
  <w:style w:type="paragraph" w:styleId="NormalWeb">
    <w:name w:val="Normal (Web)"/>
    <w:basedOn w:val="Normal"/>
    <w:uiPriority w:val="99"/>
    <w:semiHidden/>
    <w:unhideWhenUsed/>
    <w:rsid w:val="004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4654A9"/>
    <w:rPr>
      <w:b/>
      <w:bCs/>
    </w:rPr>
  </w:style>
  <w:style w:type="character" w:customStyle="1" w:styleId="apple-converted-space">
    <w:name w:val="apple-converted-space"/>
    <w:basedOn w:val="DefaultParagraphFont"/>
    <w:rsid w:val="004654A9"/>
  </w:style>
  <w:style w:type="character" w:styleId="Hyperlink">
    <w:name w:val="Hyperlink"/>
    <w:basedOn w:val="DefaultParagraphFont"/>
    <w:uiPriority w:val="99"/>
    <w:semiHidden/>
    <w:unhideWhenUsed/>
    <w:rsid w:val="004654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240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81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27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138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857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927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615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6573">
                                  <w:marLeft w:val="0"/>
                                  <w:marRight w:val="0"/>
                                  <w:marTop w:val="1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5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579">
                                  <w:marLeft w:val="0"/>
                                  <w:marRight w:val="0"/>
                                  <w:marTop w:val="1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mysa</dc:creator>
  <cp:lastModifiedBy>Alexia Ruel</cp:lastModifiedBy>
  <cp:revision>2</cp:revision>
  <dcterms:created xsi:type="dcterms:W3CDTF">2018-12-12T02:44:00Z</dcterms:created>
  <dcterms:modified xsi:type="dcterms:W3CDTF">2018-12-12T02:44:00Z</dcterms:modified>
</cp:coreProperties>
</file>